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92" w:rsidRDefault="008B3AAB" w:rsidP="00973C30">
      <w:pPr>
        <w:pStyle w:val="MSAPHeader1"/>
      </w:pPr>
      <w:r>
        <w:t xml:space="preserve">Reflect, Refine, and Renew: Mapping </w:t>
      </w:r>
      <w:r w:rsidR="00DF36F3">
        <w:t>Supports</w:t>
      </w:r>
      <w:r>
        <w:t xml:space="preserve"> New Learning</w:t>
      </w:r>
    </w:p>
    <w:p w:rsidR="008B3AAB" w:rsidRDefault="008B3AAB" w:rsidP="00967803">
      <w:pPr>
        <w:pStyle w:val="MASPbody"/>
      </w:pPr>
      <w:r>
        <w:t xml:space="preserve">As you work in teams to integrate your magnet theme into your curriculum maps, you will begin to see changes in learning—changes for both teachers and students. Students benefit from your thoughtful approach to making relevant curricular connections to the real world, which may now be happening in the classroom and outside the school walls. Teachers benefit from working in a community of </w:t>
      </w:r>
      <w:bookmarkStart w:id="0" w:name="_GoBack"/>
      <w:bookmarkEnd w:id="0"/>
      <w:r>
        <w:t xml:space="preserve">practice, which is nurtured by magnet program leaders and by the team-based process outlined in this course. Your collective expertise, combined with the theoretical and practical knowledge of your magnet partners, results in new ideas and new approaches to your practice. </w:t>
      </w:r>
    </w:p>
    <w:p w:rsidR="008B3AAB" w:rsidRDefault="009F6E2F" w:rsidP="00967803">
      <w:pPr>
        <w:pStyle w:val="MASPbody"/>
      </w:pPr>
      <w:r>
        <w:t>Use this</w:t>
      </w:r>
      <w:r w:rsidR="008B3AAB">
        <w:t xml:space="preserve"> guide to help you consider and capture what you learn during the curriculum mapping process. </w:t>
      </w:r>
      <w:r w:rsidR="00F83467">
        <w:t>Take some</w:t>
      </w:r>
      <w:r>
        <w:t xml:space="preserve"> time to reflect individually and as a team on the theme integration work you have done</w:t>
      </w:r>
      <w:r w:rsidR="008B3AAB">
        <w:t>. Think about how y</w:t>
      </w:r>
      <w:r w:rsidR="00B97481">
        <w:t>ou have changed your curriculum;</w:t>
      </w:r>
      <w:r>
        <w:t xml:space="preserve"> gauge </w:t>
      </w:r>
      <w:r w:rsidR="00B97481">
        <w:t>your progress</w:t>
      </w:r>
      <w:r>
        <w:t xml:space="preserve"> </w:t>
      </w:r>
      <w:r w:rsidR="008B3AAB">
        <w:t xml:space="preserve">and </w:t>
      </w:r>
      <w:r w:rsidR="00B97481">
        <w:t xml:space="preserve">think about </w:t>
      </w:r>
      <w:r w:rsidR="008B3AAB">
        <w:t>how you might take your next steps forward</w:t>
      </w:r>
      <w:r>
        <w:t xml:space="preserve">. </w:t>
      </w:r>
      <w:r w:rsidR="008B3AAB">
        <w:t xml:space="preserve">Now that you can begin to see results from your investment in curriculum mapping and theme integration, plan to keep the process alive through regular conversations. Review and refine your maps so they continue to reflect your growth as educators and to inspire new and interesting learning challenges for students. </w:t>
      </w:r>
    </w:p>
    <w:p w:rsidR="009F6E2F" w:rsidRDefault="009F6E2F" w:rsidP="00967803">
      <w:pPr>
        <w:pStyle w:val="MASPbody"/>
      </w:pPr>
      <w:r>
        <w:t>Tools and resources you may want to bring to this process include</w:t>
      </w:r>
      <w:r w:rsidR="00F83467">
        <w:t xml:space="preserve"> the following</w:t>
      </w:r>
      <w:r>
        <w:t>:</w:t>
      </w:r>
    </w:p>
    <w:p w:rsidR="009F6E2F" w:rsidRDefault="009F6E2F" w:rsidP="00967803">
      <w:pPr>
        <w:pStyle w:val="ListBullet"/>
        <w:ind w:left="720"/>
      </w:pPr>
      <w:r>
        <w:t>Previous versions of curriculum maps</w:t>
      </w:r>
    </w:p>
    <w:p w:rsidR="009F6E2F" w:rsidRDefault="009F6E2F" w:rsidP="00967803">
      <w:pPr>
        <w:pStyle w:val="ListBullet"/>
        <w:ind w:left="720"/>
      </w:pPr>
      <w:r>
        <w:t>Current curriculum maps</w:t>
      </w:r>
    </w:p>
    <w:p w:rsidR="009F6E2F" w:rsidRDefault="009F6E2F" w:rsidP="00967803">
      <w:pPr>
        <w:pStyle w:val="ListBullet"/>
        <w:ind w:left="720"/>
      </w:pPr>
      <w:r>
        <w:t>Student work</w:t>
      </w:r>
    </w:p>
    <w:p w:rsidR="009F6E2F" w:rsidRDefault="009F6E2F" w:rsidP="00967803">
      <w:pPr>
        <w:pStyle w:val="ListBullet"/>
        <w:ind w:left="720"/>
      </w:pPr>
      <w:r>
        <w:t>Student achievement data</w:t>
      </w:r>
    </w:p>
    <w:p w:rsidR="008B07F9" w:rsidRDefault="00B97481" w:rsidP="00967803">
      <w:pPr>
        <w:pStyle w:val="MASPbody"/>
      </w:pPr>
      <w:r>
        <w:t>As you move ahead, be sure to capture what you have done. An important element of a strong community of practice is sharing your accomplishments to improve everyone’s practice. Make your tools, lessons learned, and group processes available to teachers who are new to the school, to the staffs of other magnet schools in your program, and to the wider magnet community.</w:t>
      </w:r>
    </w:p>
    <w:p w:rsidR="00D51F61" w:rsidRDefault="00D36BEF" w:rsidP="00973C30">
      <w:pPr>
        <w:pStyle w:val="MSAPTableTitle"/>
        <w:pageBreakBefore/>
        <w:outlineLvl w:val="0"/>
      </w:pPr>
      <w:r>
        <w:t xml:space="preserve">1. Examine </w:t>
      </w:r>
      <w:r w:rsidRPr="008A7B13">
        <w:t xml:space="preserve">your </w:t>
      </w:r>
      <w:r>
        <w:t xml:space="preserve">team’s </w:t>
      </w:r>
      <w:r w:rsidRPr="008A7B13">
        <w:t xml:space="preserve">current curriculum map </w:t>
      </w:r>
      <w:r>
        <w:t>beside</w:t>
      </w:r>
      <w:r w:rsidRPr="008A7B13">
        <w:t xml:space="preserve"> an earlier curriculum map. </w:t>
      </w:r>
    </w:p>
    <w:tbl>
      <w:tblPr>
        <w:tblStyle w:val="TableClassic1"/>
        <w:tblW w:w="0" w:type="auto"/>
        <w:tblLook w:val="04A0"/>
      </w:tblPr>
      <w:tblGrid>
        <w:gridCol w:w="5832"/>
        <w:gridCol w:w="6300"/>
      </w:tblGrid>
      <w:tr w:rsidR="00B807F9" w:rsidRPr="00D36BEF">
        <w:trPr>
          <w:cnfStyle w:val="100000000000"/>
          <w:cantSplit/>
          <w:trHeight w:val="301"/>
        </w:trPr>
        <w:tc>
          <w:tcPr>
            <w:cnfStyle w:val="001000000000"/>
            <w:tcW w:w="5832" w:type="dxa"/>
          </w:tcPr>
          <w:p w:rsidR="00B807F9" w:rsidRPr="00D36BEF" w:rsidRDefault="00B807F9" w:rsidP="001D5CDB">
            <w:pPr>
              <w:pStyle w:val="MASPTableHeaderRow"/>
              <w:outlineLvl w:val="9"/>
              <w:rPr>
                <w:i w:val="0"/>
              </w:rPr>
            </w:pPr>
            <w:r w:rsidRPr="00D36BEF">
              <w:rPr>
                <w:i w:val="0"/>
              </w:rPr>
              <w:t>Reflect</w:t>
            </w:r>
          </w:p>
        </w:tc>
        <w:tc>
          <w:tcPr>
            <w:tcW w:w="6300" w:type="dxa"/>
          </w:tcPr>
          <w:p w:rsidR="00B807F9" w:rsidRPr="00D36BEF" w:rsidRDefault="00B807F9" w:rsidP="001D5CDB">
            <w:pPr>
              <w:pStyle w:val="MASPTableHeaderRow"/>
              <w:outlineLvl w:val="9"/>
              <w:cnfStyle w:val="100000000000"/>
              <w:rPr>
                <w:i w:val="0"/>
              </w:rPr>
            </w:pPr>
            <w:r w:rsidRPr="00D36BEF">
              <w:rPr>
                <w:i w:val="0"/>
              </w:rPr>
              <w:t>Refine</w:t>
            </w:r>
          </w:p>
        </w:tc>
      </w:tr>
      <w:tr w:rsidR="00B807F9" w:rsidRPr="00265117">
        <w:trPr>
          <w:cantSplit/>
          <w:trHeight w:val="2160"/>
        </w:trPr>
        <w:tc>
          <w:tcPr>
            <w:cnfStyle w:val="001000000000"/>
            <w:tcW w:w="5832" w:type="dxa"/>
          </w:tcPr>
          <w:p w:rsidR="00B807F9" w:rsidRPr="00AF24E3" w:rsidRDefault="00AF24E3" w:rsidP="001D5CDB">
            <w:pPr>
              <w:pStyle w:val="MASPTableText"/>
              <w:outlineLvl w:val="9"/>
            </w:pPr>
            <w:r w:rsidRPr="008A7B13">
              <w:t xml:space="preserve">What have been some significant </w:t>
            </w:r>
            <w:r w:rsidR="00115491">
              <w:t xml:space="preserve">theme-based </w:t>
            </w:r>
            <w:r w:rsidRPr="008A7B13">
              <w:t>changes</w:t>
            </w:r>
            <w:r>
              <w:t xml:space="preserve"> </w:t>
            </w:r>
            <w:r w:rsidRPr="008A7B13">
              <w:t>m</w:t>
            </w:r>
            <w:r w:rsidR="00115491">
              <w:t>ade to the</w:t>
            </w:r>
            <w:r w:rsidRPr="008A7B13">
              <w:t xml:space="preserve"> curriculum?</w:t>
            </w:r>
          </w:p>
        </w:tc>
        <w:tc>
          <w:tcPr>
            <w:tcW w:w="6300" w:type="dxa"/>
          </w:tcPr>
          <w:p w:rsidR="00AF24E3" w:rsidRPr="008A7B13" w:rsidRDefault="00AF24E3" w:rsidP="001D5CDB">
            <w:pPr>
              <w:pStyle w:val="MASPTableText"/>
              <w:outlineLvl w:val="9"/>
              <w:cnfStyle w:val="000000000000"/>
            </w:pPr>
            <w:r w:rsidRPr="008A7B13">
              <w:t xml:space="preserve">Identify one specific area in </w:t>
            </w:r>
            <w:r w:rsidR="00115491">
              <w:t xml:space="preserve">the </w:t>
            </w:r>
            <w:r w:rsidRPr="008A7B13">
              <w:t xml:space="preserve">curriculum </w:t>
            </w:r>
            <w:r w:rsidR="00115491">
              <w:t>that your team</w:t>
            </w:r>
            <w:r w:rsidRPr="008A7B13">
              <w:t xml:space="preserve"> </w:t>
            </w:r>
            <w:r w:rsidR="00115491">
              <w:t>is</w:t>
            </w:r>
            <w:r w:rsidRPr="008A7B13">
              <w:t xml:space="preserve"> interested in improving</w:t>
            </w:r>
            <w:r w:rsidR="00115491">
              <w:t>.</w:t>
            </w:r>
            <w:r w:rsidRPr="008A7B13">
              <w:t xml:space="preserve"> </w:t>
            </w:r>
            <w:r w:rsidR="00115491">
              <w:t>What steps will you take</w:t>
            </w:r>
            <w:r w:rsidRPr="008A7B13">
              <w:t>?</w:t>
            </w:r>
          </w:p>
          <w:p w:rsidR="00B807F9" w:rsidRPr="00265117" w:rsidRDefault="00B807F9" w:rsidP="001D5CDB">
            <w:pPr>
              <w:pStyle w:val="MASPTableText"/>
              <w:outlineLvl w:val="9"/>
              <w:cnfStyle w:val="000000000000"/>
            </w:pPr>
          </w:p>
        </w:tc>
      </w:tr>
      <w:tr w:rsidR="00B807F9" w:rsidRPr="00265117">
        <w:trPr>
          <w:cantSplit/>
          <w:trHeight w:val="2160"/>
        </w:trPr>
        <w:tc>
          <w:tcPr>
            <w:cnfStyle w:val="001000000000"/>
            <w:tcW w:w="5832" w:type="dxa"/>
          </w:tcPr>
          <w:p w:rsidR="00B807F9" w:rsidRPr="00C80207" w:rsidRDefault="00115491" w:rsidP="001D5CDB">
            <w:pPr>
              <w:pStyle w:val="MASPTableText"/>
              <w:outlineLvl w:val="9"/>
            </w:pPr>
            <w:r>
              <w:t>How has this</w:t>
            </w:r>
            <w:r w:rsidR="00AF24E3" w:rsidRPr="008A7B13">
              <w:t xml:space="preserve"> change</w:t>
            </w:r>
            <w:r>
              <w:t xml:space="preserve"> impacted theme-based classroom instruction</w:t>
            </w:r>
            <w:r w:rsidR="00AF24E3" w:rsidRPr="008A7B13">
              <w:t>?</w:t>
            </w:r>
          </w:p>
        </w:tc>
        <w:tc>
          <w:tcPr>
            <w:tcW w:w="6300" w:type="dxa"/>
          </w:tcPr>
          <w:p w:rsidR="00B807F9" w:rsidRPr="00265117" w:rsidRDefault="00115491" w:rsidP="001D5CDB">
            <w:pPr>
              <w:pStyle w:val="MASPTableText"/>
              <w:outlineLvl w:val="9"/>
              <w:cnfStyle w:val="000000000000"/>
            </w:pPr>
            <w:r>
              <w:t>Explore h</w:t>
            </w:r>
            <w:r w:rsidR="00F25914">
              <w:t xml:space="preserve">ow this change </w:t>
            </w:r>
            <w:r>
              <w:t>can</w:t>
            </w:r>
            <w:r w:rsidR="00F25914">
              <w:t xml:space="preserve"> be replicated in other </w:t>
            </w:r>
            <w:r>
              <w:t xml:space="preserve">units, </w:t>
            </w:r>
            <w:r w:rsidR="00F25914">
              <w:t>subjects</w:t>
            </w:r>
            <w:r w:rsidR="00F83467">
              <w:t>,</w:t>
            </w:r>
            <w:r w:rsidR="00F25914">
              <w:t xml:space="preserve"> or grades</w:t>
            </w:r>
            <w:r>
              <w:t>.</w:t>
            </w:r>
          </w:p>
        </w:tc>
      </w:tr>
      <w:tr w:rsidR="00B807F9" w:rsidRPr="00265117">
        <w:trPr>
          <w:cantSplit/>
          <w:trHeight w:val="2160"/>
        </w:trPr>
        <w:tc>
          <w:tcPr>
            <w:cnfStyle w:val="001000000000"/>
            <w:tcW w:w="5832" w:type="dxa"/>
          </w:tcPr>
          <w:p w:rsidR="00D36BEF" w:rsidRDefault="00115491" w:rsidP="001D5CDB">
            <w:pPr>
              <w:pStyle w:val="MASPTableText"/>
              <w:spacing w:after="480"/>
              <w:outlineLvl w:val="9"/>
            </w:pPr>
            <w:r>
              <w:t>How</w:t>
            </w:r>
            <w:r w:rsidR="00F25914" w:rsidRPr="008A7B13">
              <w:t xml:space="preserve"> has collaborating with colleagues or partners had an impact on </w:t>
            </w:r>
            <w:r>
              <w:t>theme integration</w:t>
            </w:r>
            <w:r w:rsidR="00F25914" w:rsidRPr="008A7B13">
              <w:t xml:space="preserve">? </w:t>
            </w:r>
          </w:p>
          <w:p w:rsidR="00B807F9" w:rsidRPr="00265117" w:rsidRDefault="00F83467" w:rsidP="001D5CDB">
            <w:pPr>
              <w:pStyle w:val="MASPTableText"/>
              <w:outlineLvl w:val="9"/>
            </w:pPr>
            <w:r>
              <w:t>How has collaborating with colleagues or partners had an impact on your knowledge and practice?</w:t>
            </w:r>
          </w:p>
        </w:tc>
        <w:tc>
          <w:tcPr>
            <w:tcW w:w="6300" w:type="dxa"/>
          </w:tcPr>
          <w:p w:rsidR="00B807F9" w:rsidRPr="00265117" w:rsidRDefault="00115491" w:rsidP="001D5CDB">
            <w:pPr>
              <w:pStyle w:val="MASPTableText"/>
              <w:outlineLvl w:val="9"/>
              <w:cnfStyle w:val="000000000000"/>
            </w:pPr>
            <w:r>
              <w:t>Explore other opportunities for collaboration.</w:t>
            </w:r>
          </w:p>
        </w:tc>
      </w:tr>
    </w:tbl>
    <w:p w:rsidR="00D36BEF" w:rsidRDefault="00D36BEF" w:rsidP="001D5CDB">
      <w:pPr>
        <w:pStyle w:val="MSAPTableTitle"/>
        <w:pageBreakBefore/>
      </w:pPr>
      <w:r>
        <w:t xml:space="preserve">2. Examine </w:t>
      </w:r>
      <w:r w:rsidRPr="008A7B13">
        <w:t>student work from the lessons/units that reflect any new theme integration changes</w:t>
      </w:r>
    </w:p>
    <w:tbl>
      <w:tblPr>
        <w:tblStyle w:val="TableClassic1"/>
        <w:tblW w:w="0" w:type="auto"/>
        <w:tblLook w:val="04A0"/>
      </w:tblPr>
      <w:tblGrid>
        <w:gridCol w:w="6192"/>
        <w:gridCol w:w="5940"/>
      </w:tblGrid>
      <w:tr w:rsidR="00F25914" w:rsidRPr="000C2CF5">
        <w:trPr>
          <w:cnfStyle w:val="100000000000"/>
          <w:cantSplit/>
        </w:trPr>
        <w:tc>
          <w:tcPr>
            <w:cnfStyle w:val="001000000000"/>
            <w:tcW w:w="6192" w:type="dxa"/>
          </w:tcPr>
          <w:p w:rsidR="00F25914" w:rsidRPr="000C2CF5" w:rsidRDefault="00F25914" w:rsidP="001D5CDB">
            <w:pPr>
              <w:pStyle w:val="MASPTableHeaderRow"/>
              <w:rPr>
                <w:i w:val="0"/>
              </w:rPr>
            </w:pPr>
            <w:r w:rsidRPr="000C2CF5">
              <w:rPr>
                <w:i w:val="0"/>
              </w:rPr>
              <w:t>Reflect</w:t>
            </w:r>
          </w:p>
        </w:tc>
        <w:tc>
          <w:tcPr>
            <w:tcW w:w="5940" w:type="dxa"/>
          </w:tcPr>
          <w:p w:rsidR="00F25914" w:rsidRPr="000C2CF5" w:rsidRDefault="00F25914" w:rsidP="001D5CDB">
            <w:pPr>
              <w:pStyle w:val="MASPTableHeaderRow"/>
              <w:cnfStyle w:val="100000000000"/>
              <w:rPr>
                <w:i w:val="0"/>
              </w:rPr>
            </w:pPr>
            <w:r w:rsidRPr="000C2CF5">
              <w:rPr>
                <w:i w:val="0"/>
              </w:rPr>
              <w:t>Refine</w:t>
            </w:r>
          </w:p>
        </w:tc>
      </w:tr>
      <w:tr w:rsidR="00F25914" w:rsidRPr="00265117">
        <w:trPr>
          <w:cantSplit/>
          <w:trHeight w:val="1339"/>
        </w:trPr>
        <w:tc>
          <w:tcPr>
            <w:cnfStyle w:val="001000000000"/>
            <w:tcW w:w="6192" w:type="dxa"/>
          </w:tcPr>
          <w:p w:rsidR="00F25914" w:rsidRPr="008A7B13" w:rsidRDefault="00F25914" w:rsidP="001D5CDB">
            <w:pPr>
              <w:pStyle w:val="MASPTableText"/>
            </w:pPr>
            <w:r w:rsidRPr="008A7B13">
              <w:t>What types of student performance changes have you observed in your classes?</w:t>
            </w:r>
          </w:p>
        </w:tc>
        <w:tc>
          <w:tcPr>
            <w:tcW w:w="5940" w:type="dxa"/>
          </w:tcPr>
          <w:p w:rsidR="00F25914" w:rsidRPr="00265117" w:rsidRDefault="004362B3" w:rsidP="001D5CDB">
            <w:pPr>
              <w:pStyle w:val="MASPTableText"/>
              <w:cnfStyle w:val="000000000000"/>
            </w:pPr>
            <w:r>
              <w:t>Explore how this change can be replicated in other units, subjects or grades.</w:t>
            </w:r>
          </w:p>
        </w:tc>
      </w:tr>
      <w:tr w:rsidR="00115491" w:rsidRPr="00265117">
        <w:trPr>
          <w:cantSplit/>
          <w:trHeight w:val="1339"/>
        </w:trPr>
        <w:tc>
          <w:tcPr>
            <w:cnfStyle w:val="001000000000"/>
            <w:tcW w:w="6192" w:type="dxa"/>
          </w:tcPr>
          <w:p w:rsidR="00115491" w:rsidRPr="008A7B13" w:rsidRDefault="004362B3" w:rsidP="001D5CDB">
            <w:pPr>
              <w:pStyle w:val="MASPTableText"/>
            </w:pPr>
            <w:r>
              <w:t>What</w:t>
            </w:r>
            <w:r w:rsidR="00115491" w:rsidRPr="008A7B13">
              <w:t xml:space="preserve"> do you need to focus your instruction on so that students get additional support and practice in a particular skill or content?</w:t>
            </w:r>
          </w:p>
        </w:tc>
        <w:tc>
          <w:tcPr>
            <w:tcW w:w="5940" w:type="dxa"/>
          </w:tcPr>
          <w:p w:rsidR="00115491" w:rsidRPr="00265117" w:rsidRDefault="00115491" w:rsidP="001D5CDB">
            <w:pPr>
              <w:pStyle w:val="MASPTableText"/>
              <w:cnfStyle w:val="000000000000"/>
            </w:pPr>
            <w:r w:rsidRPr="008A7B13">
              <w:t>Update your curriculum map to reflect changes you’d like to make</w:t>
            </w:r>
            <w:r w:rsidR="004362B3">
              <w:t>.</w:t>
            </w:r>
          </w:p>
        </w:tc>
      </w:tr>
      <w:tr w:rsidR="004362B3" w:rsidRPr="00265117">
        <w:trPr>
          <w:cantSplit/>
          <w:trHeight w:val="1339"/>
        </w:trPr>
        <w:tc>
          <w:tcPr>
            <w:cnfStyle w:val="001000000000"/>
            <w:tcW w:w="6192" w:type="dxa"/>
          </w:tcPr>
          <w:p w:rsidR="004362B3" w:rsidRPr="008A7B13" w:rsidRDefault="004362B3" w:rsidP="001D5CDB">
            <w:pPr>
              <w:pStyle w:val="MASPTableText"/>
            </w:pPr>
            <w:r>
              <w:t>How has a</w:t>
            </w:r>
            <w:r w:rsidRPr="008A7B13">
              <w:t xml:space="preserve"> cross-curricular </w:t>
            </w:r>
            <w:r>
              <w:t xml:space="preserve">lesson or </w:t>
            </w:r>
            <w:r w:rsidR="00BC5768">
              <w:t>unit had a positive</w:t>
            </w:r>
            <w:r w:rsidRPr="008A7B13">
              <w:t xml:space="preserve"> </w:t>
            </w:r>
            <w:r w:rsidR="00BC5768">
              <w:t>impact on</w:t>
            </w:r>
            <w:r>
              <w:t xml:space="preserve"> student work?</w:t>
            </w:r>
            <w:r w:rsidRPr="008A7B13">
              <w:t xml:space="preserve"> </w:t>
            </w:r>
          </w:p>
        </w:tc>
        <w:tc>
          <w:tcPr>
            <w:tcW w:w="5940" w:type="dxa"/>
          </w:tcPr>
          <w:p w:rsidR="004362B3" w:rsidRPr="00265117" w:rsidRDefault="004362B3" w:rsidP="001D5CDB">
            <w:pPr>
              <w:pStyle w:val="MASPTableText"/>
              <w:cnfStyle w:val="000000000000"/>
            </w:pPr>
            <w:r>
              <w:t>Examine which subject or grades lend themselves most to cross-curricular instruction. How can other subjects or grades be integrated?</w:t>
            </w:r>
          </w:p>
        </w:tc>
      </w:tr>
      <w:tr w:rsidR="004362B3" w:rsidRPr="00265117">
        <w:trPr>
          <w:cantSplit/>
          <w:trHeight w:val="1339"/>
        </w:trPr>
        <w:tc>
          <w:tcPr>
            <w:cnfStyle w:val="001000000000"/>
            <w:tcW w:w="6192" w:type="dxa"/>
          </w:tcPr>
          <w:p w:rsidR="004362B3" w:rsidRPr="00265117" w:rsidRDefault="00595138" w:rsidP="001D5CDB">
            <w:pPr>
              <w:pStyle w:val="MASPTableText"/>
            </w:pPr>
            <w:r>
              <w:t>In which</w:t>
            </w:r>
            <w:r w:rsidR="004362B3" w:rsidRPr="008A7B13">
              <w:t xml:space="preserve"> specific skills or content do you notice that your students need additional support</w:t>
            </w:r>
            <w:r w:rsidR="00540CF1">
              <w:t>?</w:t>
            </w:r>
          </w:p>
        </w:tc>
        <w:tc>
          <w:tcPr>
            <w:tcW w:w="5940" w:type="dxa"/>
          </w:tcPr>
          <w:p w:rsidR="004362B3" w:rsidRPr="00265117" w:rsidRDefault="004362B3" w:rsidP="001D5CDB">
            <w:pPr>
              <w:pStyle w:val="MASPTableText"/>
              <w:cnfStyle w:val="000000000000"/>
            </w:pPr>
            <w:r w:rsidRPr="008A7B13">
              <w:t>Update your curriculum map to reflect changes you’d like to make</w:t>
            </w:r>
            <w:r>
              <w:t>.</w:t>
            </w:r>
          </w:p>
        </w:tc>
      </w:tr>
      <w:tr w:rsidR="004362B3" w:rsidRPr="00265117">
        <w:trPr>
          <w:cantSplit/>
          <w:trHeight w:val="1339"/>
        </w:trPr>
        <w:tc>
          <w:tcPr>
            <w:cnfStyle w:val="001000000000"/>
            <w:tcW w:w="6192" w:type="dxa"/>
          </w:tcPr>
          <w:p w:rsidR="004362B3" w:rsidRPr="00265117" w:rsidRDefault="00540CF1" w:rsidP="001D5CDB">
            <w:pPr>
              <w:pStyle w:val="MASPTableText"/>
            </w:pPr>
            <w:r>
              <w:t>What are the next steps in your work?</w:t>
            </w:r>
          </w:p>
        </w:tc>
        <w:tc>
          <w:tcPr>
            <w:tcW w:w="5940" w:type="dxa"/>
          </w:tcPr>
          <w:p w:rsidR="004362B3" w:rsidRPr="00265117" w:rsidRDefault="00540CF1" w:rsidP="001D5CDB">
            <w:pPr>
              <w:pStyle w:val="MASPTableText"/>
              <w:cnfStyle w:val="000000000000"/>
            </w:pPr>
            <w:r>
              <w:t>Identify specific steps and the timeline for completion.</w:t>
            </w:r>
          </w:p>
        </w:tc>
      </w:tr>
    </w:tbl>
    <w:p w:rsidR="008706A0" w:rsidRPr="000C2CF5" w:rsidRDefault="005025CD" w:rsidP="003660D8">
      <w:pPr>
        <w:pStyle w:val="MASPbody"/>
        <w:pageBreakBefore/>
        <w:spacing w:before="0"/>
      </w:pPr>
      <w:r w:rsidRPr="005025CD">
        <w:t>This section is relevant for looking at and understanding long-term changes.</w:t>
      </w:r>
    </w:p>
    <w:p w:rsidR="000C2CF5" w:rsidRPr="000C2CF5" w:rsidRDefault="000C2CF5" w:rsidP="00973C30">
      <w:pPr>
        <w:pStyle w:val="MSAPTableTitle"/>
        <w:outlineLvl w:val="0"/>
      </w:pPr>
      <w:r w:rsidRPr="000C2CF5">
        <w:t>3. Examine end-of-year student data for understanding big picture progress</w:t>
      </w:r>
    </w:p>
    <w:tbl>
      <w:tblPr>
        <w:tblStyle w:val="TableClassic1"/>
        <w:tblW w:w="0" w:type="auto"/>
        <w:tblCellMar>
          <w:top w:w="58" w:type="dxa"/>
          <w:bottom w:w="58" w:type="dxa"/>
        </w:tblCellMar>
        <w:tblLook w:val="04A0"/>
      </w:tblPr>
      <w:tblGrid>
        <w:gridCol w:w="6192"/>
        <w:gridCol w:w="5940"/>
      </w:tblGrid>
      <w:tr w:rsidR="008706A0" w:rsidRPr="001D5CDB">
        <w:trPr>
          <w:cnfStyle w:val="100000000000"/>
          <w:cantSplit/>
        </w:trPr>
        <w:tc>
          <w:tcPr>
            <w:cnfStyle w:val="001000000000"/>
            <w:tcW w:w="6192" w:type="dxa"/>
          </w:tcPr>
          <w:p w:rsidR="008706A0" w:rsidRPr="001D5CDB" w:rsidRDefault="008706A0" w:rsidP="001D5CDB">
            <w:pPr>
              <w:pStyle w:val="MASPTableHeaderRow"/>
              <w:rPr>
                <w:i w:val="0"/>
              </w:rPr>
            </w:pPr>
            <w:r w:rsidRPr="001D5CDB">
              <w:rPr>
                <w:i w:val="0"/>
              </w:rPr>
              <w:t>Reflect</w:t>
            </w:r>
          </w:p>
        </w:tc>
        <w:tc>
          <w:tcPr>
            <w:tcW w:w="5940" w:type="dxa"/>
          </w:tcPr>
          <w:p w:rsidR="008706A0" w:rsidRPr="001D5CDB" w:rsidRDefault="008706A0" w:rsidP="001D5CDB">
            <w:pPr>
              <w:pStyle w:val="MASPTableHeaderRow"/>
              <w:cnfStyle w:val="100000000000"/>
              <w:rPr>
                <w:i w:val="0"/>
              </w:rPr>
            </w:pPr>
            <w:r w:rsidRPr="001D5CDB">
              <w:rPr>
                <w:i w:val="0"/>
              </w:rPr>
              <w:t>Refine</w:t>
            </w:r>
          </w:p>
        </w:tc>
      </w:tr>
      <w:tr w:rsidR="008706A0" w:rsidRPr="000C2CF5">
        <w:trPr>
          <w:cantSplit/>
          <w:trHeight w:val="1440"/>
        </w:trPr>
        <w:tc>
          <w:tcPr>
            <w:cnfStyle w:val="001000000000"/>
            <w:tcW w:w="6192" w:type="dxa"/>
          </w:tcPr>
          <w:p w:rsidR="00D36BEF" w:rsidRPr="000C2CF5" w:rsidRDefault="008706A0" w:rsidP="003660D8">
            <w:pPr>
              <w:pStyle w:val="MASPTableText"/>
              <w:spacing w:after="420"/>
            </w:pPr>
            <w:r w:rsidRPr="000C2CF5">
              <w:t xml:space="preserve">At an end-of-year meeting or summer institute, examine student achievement data (e.g., state test scores, district benchmark tests). Quantify the numbers and percentages of students who showed improvement in specific skills, and do the same for students who need additional support. </w:t>
            </w:r>
          </w:p>
          <w:p w:rsidR="008706A0" w:rsidRPr="000C2CF5" w:rsidRDefault="008706A0" w:rsidP="001D5CDB">
            <w:pPr>
              <w:pStyle w:val="MASPTableText"/>
            </w:pPr>
            <w:r w:rsidRPr="000C2CF5">
              <w:t>With what specific skills or content did your students show improvement?</w:t>
            </w:r>
          </w:p>
        </w:tc>
        <w:tc>
          <w:tcPr>
            <w:tcW w:w="5940" w:type="dxa"/>
          </w:tcPr>
          <w:p w:rsidR="00D36BEF" w:rsidRPr="000C2CF5" w:rsidRDefault="008706A0" w:rsidP="001D5CDB">
            <w:pPr>
              <w:pStyle w:val="MASPTableText"/>
              <w:cnfStyle w:val="000000000000"/>
            </w:pPr>
            <w:r w:rsidRPr="000C2CF5">
              <w:t>Identify if there’s a need to adjust instruction at all in this area for next year.</w:t>
            </w:r>
          </w:p>
          <w:p w:rsidR="008706A0" w:rsidRPr="000C2CF5" w:rsidRDefault="008706A0" w:rsidP="001D5CDB">
            <w:pPr>
              <w:pStyle w:val="MASPTableText"/>
              <w:cnfStyle w:val="000000000000"/>
            </w:pPr>
            <w:r w:rsidRPr="000C2CF5">
              <w:t>Share this information with teachers of the next grade level.</w:t>
            </w:r>
          </w:p>
        </w:tc>
      </w:tr>
      <w:tr w:rsidR="008706A0" w:rsidRPr="000C2CF5">
        <w:trPr>
          <w:cantSplit/>
          <w:trHeight w:val="1386"/>
        </w:trPr>
        <w:tc>
          <w:tcPr>
            <w:cnfStyle w:val="001000000000"/>
            <w:tcW w:w="6192" w:type="dxa"/>
          </w:tcPr>
          <w:p w:rsidR="008706A0" w:rsidRPr="000C2CF5" w:rsidRDefault="00595138" w:rsidP="001D5CDB">
            <w:pPr>
              <w:pStyle w:val="MASPTableText"/>
            </w:pPr>
            <w:r w:rsidRPr="000C2CF5">
              <w:t>In which</w:t>
            </w:r>
            <w:r w:rsidR="008706A0" w:rsidRPr="000C2CF5">
              <w:t xml:space="preserve"> specific skills or content do your students need additional support?</w:t>
            </w:r>
          </w:p>
        </w:tc>
        <w:tc>
          <w:tcPr>
            <w:tcW w:w="5940" w:type="dxa"/>
          </w:tcPr>
          <w:p w:rsidR="00D36BEF" w:rsidRPr="000C2CF5" w:rsidRDefault="008706A0" w:rsidP="001D5CDB">
            <w:pPr>
              <w:pStyle w:val="MASPTableText"/>
              <w:cnfStyle w:val="000000000000"/>
            </w:pPr>
            <w:r w:rsidRPr="000C2CF5">
              <w:t>Identify how you will adjust your instruction of these skills and/or content for next year.</w:t>
            </w:r>
          </w:p>
          <w:p w:rsidR="008706A0" w:rsidRPr="000C2CF5" w:rsidRDefault="008706A0" w:rsidP="001D5CDB">
            <w:pPr>
              <w:pStyle w:val="MASPTableText"/>
              <w:cnfStyle w:val="000000000000"/>
            </w:pPr>
            <w:r w:rsidRPr="000C2CF5">
              <w:t>Share this information with teachers of the next grade level.</w:t>
            </w:r>
          </w:p>
        </w:tc>
      </w:tr>
      <w:tr w:rsidR="00AE61DC" w:rsidRPr="000C2CF5">
        <w:trPr>
          <w:cantSplit/>
          <w:trHeight w:val="1332"/>
        </w:trPr>
        <w:tc>
          <w:tcPr>
            <w:cnfStyle w:val="001000000000"/>
            <w:tcW w:w="6192" w:type="dxa"/>
          </w:tcPr>
          <w:p w:rsidR="00AE61DC" w:rsidRPr="000C2CF5" w:rsidRDefault="00AE61DC" w:rsidP="001D5CDB">
            <w:pPr>
              <w:pStyle w:val="MASPTableText"/>
            </w:pPr>
            <w:r w:rsidRPr="000C2CF5">
              <w:t>With whom can you collaborate to deepen your knowledge of theme-related content or to develop new curriculum?</w:t>
            </w:r>
          </w:p>
        </w:tc>
        <w:tc>
          <w:tcPr>
            <w:tcW w:w="5940" w:type="dxa"/>
          </w:tcPr>
          <w:p w:rsidR="00AE61DC" w:rsidRPr="000C2CF5" w:rsidRDefault="00AE61DC" w:rsidP="001D5CDB">
            <w:pPr>
              <w:pStyle w:val="MASPTableText"/>
              <w:cnfStyle w:val="000000000000"/>
            </w:pPr>
            <w:r w:rsidRPr="000C2CF5">
              <w:t>Make a plan to reach out to someone who can deepen your learning and teaching.</w:t>
            </w:r>
          </w:p>
        </w:tc>
      </w:tr>
      <w:tr w:rsidR="008706A0" w:rsidRPr="000C2CF5">
        <w:trPr>
          <w:cantSplit/>
          <w:trHeight w:val="1242"/>
        </w:trPr>
        <w:tc>
          <w:tcPr>
            <w:cnfStyle w:val="001000000000"/>
            <w:tcW w:w="6192" w:type="dxa"/>
          </w:tcPr>
          <w:p w:rsidR="00D36BEF" w:rsidRPr="000C2CF5" w:rsidRDefault="008706A0" w:rsidP="003660D8">
            <w:pPr>
              <w:pStyle w:val="MASPTableText"/>
              <w:spacing w:after="420"/>
            </w:pPr>
            <w:r w:rsidRPr="000C2CF5">
              <w:t>Find out how student attendance rates or enrollment may have changed over the course of the year(s).</w:t>
            </w:r>
          </w:p>
          <w:p w:rsidR="00F83467" w:rsidRPr="000C2CF5" w:rsidRDefault="00595138" w:rsidP="001D5CDB">
            <w:pPr>
              <w:pStyle w:val="MASPTableText"/>
            </w:pPr>
            <w:r w:rsidRPr="000C2CF5">
              <w:t>To w</w:t>
            </w:r>
            <w:r w:rsidR="00AE61DC" w:rsidRPr="000C2CF5">
              <w:t>hat do you attribute these changes?</w:t>
            </w:r>
          </w:p>
        </w:tc>
        <w:tc>
          <w:tcPr>
            <w:tcW w:w="5940" w:type="dxa"/>
          </w:tcPr>
          <w:p w:rsidR="008706A0" w:rsidRPr="000C2CF5" w:rsidRDefault="00AE61DC" w:rsidP="001D5CDB">
            <w:pPr>
              <w:pStyle w:val="MASPTableText"/>
              <w:cnfStyle w:val="000000000000"/>
            </w:pPr>
            <w:r w:rsidRPr="000C2CF5">
              <w:t>Share this information with the community.</w:t>
            </w:r>
          </w:p>
        </w:tc>
      </w:tr>
    </w:tbl>
    <w:p w:rsidR="00265117" w:rsidRDefault="00265117" w:rsidP="00973C30">
      <w:pPr>
        <w:pStyle w:val="MASPbody"/>
        <w:spacing w:before="0" w:after="0"/>
      </w:pPr>
    </w:p>
    <w:sectPr w:rsidR="00265117" w:rsidSect="00967803">
      <w:headerReference w:type="default" r:id="rId7"/>
      <w:footerReference w:type="default" r:id="rId8"/>
      <w:headerReference w:type="first" r:id="rId9"/>
      <w:footerReference w:type="first" r:id="rId10"/>
      <w:pgSz w:w="15840" w:h="12240" w:orient="landscape"/>
      <w:pgMar w:top="1440" w:right="1267" w:bottom="720" w:left="1800" w:header="360" w:footer="547"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714" w:rsidRDefault="00C15714">
      <w:r>
        <w:separator/>
      </w:r>
    </w:p>
  </w:endnote>
  <w:endnote w:type="continuationSeparator" w:id="0">
    <w:p w:rsidR="00C15714" w:rsidRDefault="00C1571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nionPro-Regular">
    <w:altName w:val="Minion Pro"/>
    <w:panose1 w:val="00000000000000000000"/>
    <w:charset w:val="4D"/>
    <w:family w:val="roman"/>
    <w:notTrueType/>
    <w:pitch w:val="default"/>
    <w:sig w:usb0="00000003" w:usb1="00000000" w:usb2="00000000" w:usb3="00000000" w:csb0="00000001" w:csb1="00000000"/>
  </w:font>
  <w:font w:name="Lucida Grande">
    <w:panose1 w:val="02020702060506020403"/>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BEF" w:rsidRPr="00E97E5D" w:rsidRDefault="00D36BEF" w:rsidP="007A15FE">
    <w:pPr>
      <w:ind w:left="-1080"/>
      <w:rPr>
        <w:rFonts w:ascii="Helvetica" w:hAnsi="Helvetica"/>
        <w:color w:val="595959"/>
        <w:sz w:val="14"/>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BEF" w:rsidRDefault="00D36BEF" w:rsidP="00D36BEF">
    <w:pPr>
      <w:pStyle w:val="MSAPFooter"/>
    </w:pPr>
    <w:r w:rsidRPr="00A7778D">
      <w:t xml:space="preserve">This tool comes from </w:t>
    </w:r>
    <w:r w:rsidRPr="00CE4B4F">
      <w:rPr>
        <w:i/>
      </w:rPr>
      <w:t>Mapping the Magnet Theme Into the Curriculum</w:t>
    </w:r>
    <w:r w:rsidRPr="00A7778D">
      <w:t xml:space="preserve">, a course that was created for grantees of the Magnet Schools Assistance Program (MSAP). For more information, visit </w:t>
    </w:r>
    <w:hyperlink r:id="rId1" w:history="1">
      <w:r w:rsidRPr="00672EF0">
        <w:rPr>
          <w:rStyle w:val="Hyperlink"/>
        </w:rPr>
        <w:t>http://msapcenter.com</w:t>
      </w:r>
    </w:hyperlink>
    <w:r w:rsidRPr="00A7778D">
      <w:t>. This document is offered as a suggested tool and can be modified to best serve the needs of the individual program or school.</w:t>
    </w:r>
    <w:r w:rsidRPr="00A7778D">
      <w:rPr>
        <w:szCs w:val="18"/>
      </w:rPr>
      <w:t xml:space="preserve"> </w:t>
    </w:r>
    <w:r w:rsidRPr="00A7778D">
      <w:rPr>
        <w:szCs w:val="16"/>
      </w:rPr>
      <w:br/>
    </w:r>
    <w:r w:rsidRPr="00A7778D">
      <w:t>Funded by the U.S. Department of Education, Contract Number: ED-OII-10-C-0079</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714" w:rsidRDefault="00C15714">
      <w:r>
        <w:separator/>
      </w:r>
    </w:p>
  </w:footnote>
  <w:footnote w:type="continuationSeparator" w:id="0">
    <w:p w:rsidR="00C15714" w:rsidRDefault="00C1571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BEF" w:rsidRDefault="00D36BEF" w:rsidP="00D36BEF">
    <w:pPr>
      <w:pStyle w:val="Header"/>
      <w:ind w:left="-1080"/>
    </w:pPr>
    <w:r w:rsidRPr="00457F13">
      <w:rPr>
        <w:noProof/>
      </w:rPr>
      <w:drawing>
        <wp:inline distT="0" distB="0" distL="0" distR="0">
          <wp:extent cx="9120210" cy="740664"/>
          <wp:effectExtent l="19050" t="0" r="4740" b="0"/>
          <wp:docPr id="7" name="" descr="Logo Banner for Magnet Schools Assistance Program: Technical Assistance Center.  Diversity. Academic Excellence. 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mages:ModuleTemplate6_4_12_01.png"/>
                  <pic:cNvPicPr>
                    <a:picLocks noChangeAspect="1" noChangeArrowheads="1"/>
                  </pic:cNvPicPr>
                </pic:nvPicPr>
                <pic:blipFill>
                  <a:blip r:embed="rId1"/>
                  <a:stretch>
                    <a:fillRect/>
                  </a:stretch>
                </pic:blipFill>
                <pic:spPr bwMode="auto">
                  <a:xfrm>
                    <a:off x="0" y="0"/>
                    <a:ext cx="9120210" cy="740664"/>
                  </a:xfrm>
                  <a:prstGeom prst="rect">
                    <a:avLst/>
                  </a:prstGeom>
                  <a:noFill/>
                  <a:ln w="9525">
                    <a:noFill/>
                    <a:miter lim="800000"/>
                    <a:headEnd/>
                    <a:tailEnd/>
                  </a:ln>
                </pic:spPr>
              </pic:pic>
            </a:graphicData>
          </a:graphic>
        </wp:inline>
      </w:drawing>
    </w:r>
  </w:p>
  <w:p w:rsidR="00D36BEF" w:rsidRPr="00D36BEF" w:rsidRDefault="00D36BEF" w:rsidP="00D36BEF">
    <w:pPr>
      <w:pStyle w:val="PageNumberParagraph"/>
      <w:spacing w:after="300"/>
      <w:ind w:right="-216"/>
    </w:pPr>
    <w:r>
      <w:t>Reflect, Refine, and Renew—</w:t>
    </w:r>
    <w:r w:rsidRPr="00D866F1">
      <w:t xml:space="preserve">Page </w:t>
    </w:r>
    <w:fldSimple w:instr=" PAGE ">
      <w:r w:rsidR="00672EF0">
        <w:rPr>
          <w:noProof/>
        </w:rPr>
        <w:t>4</w:t>
      </w:r>
    </w:fldSimple>
    <w:r w:rsidRPr="00D866F1">
      <w:t xml:space="preserve"> of </w:t>
    </w:r>
    <w:fldSimple w:instr=" NUMPAGES ">
      <w:r w:rsidR="00672EF0">
        <w:rPr>
          <w:noProof/>
        </w:rPr>
        <w:t>4</w:t>
      </w:r>
    </w:fldSimple>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BEF" w:rsidRPr="00967803" w:rsidRDefault="00D36BEF" w:rsidP="00967803">
    <w:pPr>
      <w:pStyle w:val="Header"/>
      <w:ind w:left="-1080"/>
    </w:pPr>
    <w:r w:rsidRPr="00457F13">
      <w:rPr>
        <w:noProof/>
      </w:rPr>
      <w:drawing>
        <wp:inline distT="0" distB="0" distL="0" distR="0">
          <wp:extent cx="9120210" cy="740664"/>
          <wp:effectExtent l="19050" t="0" r="4740" b="0"/>
          <wp:docPr id="6" name="" descr="Logo Banner for Magnet Schools Assistance Program: Technical Assistance Center.  Diversity. Academic Excellence. 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mages:ModuleTemplate6_4_12_01.png"/>
                  <pic:cNvPicPr>
                    <a:picLocks noChangeAspect="1" noChangeArrowheads="1"/>
                  </pic:cNvPicPr>
                </pic:nvPicPr>
                <pic:blipFill>
                  <a:blip r:embed="rId1"/>
                  <a:stretch>
                    <a:fillRect/>
                  </a:stretch>
                </pic:blipFill>
                <pic:spPr bwMode="auto">
                  <a:xfrm>
                    <a:off x="0" y="0"/>
                    <a:ext cx="9120210" cy="740664"/>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3C666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2068D62"/>
    <w:lvl w:ilvl="0">
      <w:start w:val="1"/>
      <w:numFmt w:val="decimal"/>
      <w:lvlText w:val="%1."/>
      <w:lvlJc w:val="left"/>
      <w:pPr>
        <w:tabs>
          <w:tab w:val="num" w:pos="1800"/>
        </w:tabs>
        <w:ind w:left="1800" w:hanging="360"/>
      </w:pPr>
    </w:lvl>
  </w:abstractNum>
  <w:abstractNum w:abstractNumId="2">
    <w:nsid w:val="FFFFFF7D"/>
    <w:multiLevelType w:val="singleLevel"/>
    <w:tmpl w:val="A4D88B3C"/>
    <w:lvl w:ilvl="0">
      <w:start w:val="1"/>
      <w:numFmt w:val="decimal"/>
      <w:lvlText w:val="%1."/>
      <w:lvlJc w:val="left"/>
      <w:pPr>
        <w:tabs>
          <w:tab w:val="num" w:pos="1440"/>
        </w:tabs>
        <w:ind w:left="1440" w:hanging="360"/>
      </w:pPr>
    </w:lvl>
  </w:abstractNum>
  <w:abstractNum w:abstractNumId="3">
    <w:nsid w:val="FFFFFF7E"/>
    <w:multiLevelType w:val="singleLevel"/>
    <w:tmpl w:val="1F846C36"/>
    <w:lvl w:ilvl="0">
      <w:start w:val="1"/>
      <w:numFmt w:val="decimal"/>
      <w:lvlText w:val="%1."/>
      <w:lvlJc w:val="left"/>
      <w:pPr>
        <w:tabs>
          <w:tab w:val="num" w:pos="1080"/>
        </w:tabs>
        <w:ind w:left="1080" w:hanging="360"/>
      </w:pPr>
    </w:lvl>
  </w:abstractNum>
  <w:abstractNum w:abstractNumId="4">
    <w:nsid w:val="FFFFFF7F"/>
    <w:multiLevelType w:val="singleLevel"/>
    <w:tmpl w:val="F10AB6FC"/>
    <w:lvl w:ilvl="0">
      <w:start w:val="1"/>
      <w:numFmt w:val="decimal"/>
      <w:lvlText w:val="%1."/>
      <w:lvlJc w:val="left"/>
      <w:pPr>
        <w:tabs>
          <w:tab w:val="num" w:pos="720"/>
        </w:tabs>
        <w:ind w:left="720" w:hanging="360"/>
      </w:pPr>
    </w:lvl>
  </w:abstractNum>
  <w:abstractNum w:abstractNumId="5">
    <w:nsid w:val="FFFFFF80"/>
    <w:multiLevelType w:val="singleLevel"/>
    <w:tmpl w:val="6A6E55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98C6F7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6E222D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36E8E9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7388146"/>
    <w:lvl w:ilvl="0">
      <w:start w:val="1"/>
      <w:numFmt w:val="decimal"/>
      <w:pStyle w:val="ListNumber"/>
      <w:lvlText w:val="%1."/>
      <w:lvlJc w:val="left"/>
      <w:pPr>
        <w:tabs>
          <w:tab w:val="num" w:pos="360"/>
        </w:tabs>
        <w:ind w:left="360" w:hanging="360"/>
      </w:pPr>
    </w:lvl>
  </w:abstractNum>
  <w:abstractNum w:abstractNumId="10">
    <w:nsid w:val="06534884"/>
    <w:multiLevelType w:val="multilevel"/>
    <w:tmpl w:val="61767F9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097906EB"/>
    <w:multiLevelType w:val="multilevel"/>
    <w:tmpl w:val="C554C016"/>
    <w:styleLink w:val="ListedContents"/>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27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0AFB689E"/>
    <w:multiLevelType w:val="hybridMultilevel"/>
    <w:tmpl w:val="A1FA7DE0"/>
    <w:lvl w:ilvl="0" w:tplc="ACB634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21FB51FD"/>
    <w:multiLevelType w:val="hybridMultilevel"/>
    <w:tmpl w:val="56AEC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CF35F0"/>
    <w:multiLevelType w:val="hybridMultilevel"/>
    <w:tmpl w:val="0C128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8465DA"/>
    <w:multiLevelType w:val="hybridMultilevel"/>
    <w:tmpl w:val="2F2ADCDC"/>
    <w:lvl w:ilvl="0" w:tplc="9CD8845E">
      <w:start w:val="1"/>
      <w:numFmt w:val="bullet"/>
      <w:pStyle w:val="ListBullet"/>
      <w:lvlText w:val="•"/>
      <w:lvlJc w:val="left"/>
      <w:pPr>
        <w:ind w:left="1440" w:hanging="360"/>
      </w:pPr>
      <w:rPr>
        <w:rFonts w:ascii="Symbol" w:hAnsi="Symbol" w:hint="default"/>
        <w:b w:val="0"/>
        <w:i w:val="0"/>
        <w:sz w:val="24"/>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C132B4"/>
    <w:multiLevelType w:val="hybridMultilevel"/>
    <w:tmpl w:val="6FE29FBA"/>
    <w:lvl w:ilvl="0" w:tplc="08DE68B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505CC5"/>
    <w:multiLevelType w:val="hybridMultilevel"/>
    <w:tmpl w:val="52F86EA4"/>
    <w:lvl w:ilvl="0" w:tplc="94946F9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E62555"/>
    <w:multiLevelType w:val="multilevel"/>
    <w:tmpl w:val="7AA461F6"/>
    <w:lvl w:ilvl="0">
      <w:start w:val="1"/>
      <w:numFmt w:val="decimal"/>
      <w:pStyle w:val="ListNumber4"/>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9">
    <w:nsid w:val="4B8617CF"/>
    <w:multiLevelType w:val="hybridMultilevel"/>
    <w:tmpl w:val="2424BA40"/>
    <w:lvl w:ilvl="0" w:tplc="94946F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2204F1"/>
    <w:multiLevelType w:val="hybridMultilevel"/>
    <w:tmpl w:val="61767F9C"/>
    <w:lvl w:ilvl="0" w:tplc="190664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F762651"/>
    <w:multiLevelType w:val="hybridMultilevel"/>
    <w:tmpl w:val="601ED17E"/>
    <w:lvl w:ilvl="0" w:tplc="94946F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005AE8"/>
    <w:multiLevelType w:val="hybridMultilevel"/>
    <w:tmpl w:val="807EF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297FA5"/>
    <w:multiLevelType w:val="hybridMultilevel"/>
    <w:tmpl w:val="D4184956"/>
    <w:lvl w:ilvl="0" w:tplc="C24C7028">
      <w:start w:val="1"/>
      <w:numFmt w:val="decimal"/>
      <w:pStyle w:val="MASPTableLis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B42CD8"/>
    <w:multiLevelType w:val="hybridMultilevel"/>
    <w:tmpl w:val="FF1450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FF2754"/>
    <w:multiLevelType w:val="hybridMultilevel"/>
    <w:tmpl w:val="1708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24"/>
  </w:num>
  <w:num w:numId="4">
    <w:abstractNumId w:val="17"/>
  </w:num>
  <w:num w:numId="5">
    <w:abstractNumId w:val="19"/>
  </w:num>
  <w:num w:numId="6">
    <w:abstractNumId w:val="16"/>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5"/>
  </w:num>
  <w:num w:numId="17">
    <w:abstractNumId w:val="10"/>
  </w:num>
  <w:num w:numId="18">
    <w:abstractNumId w:val="12"/>
  </w:num>
  <w:num w:numId="19">
    <w:abstractNumId w:val="0"/>
  </w:num>
  <w:num w:numId="20">
    <w:abstractNumId w:val="18"/>
  </w:num>
  <w:num w:numId="21">
    <w:abstractNumId w:val="9"/>
  </w:num>
  <w:num w:numId="22">
    <w:abstractNumId w:val="9"/>
  </w:num>
  <w:num w:numId="23">
    <w:abstractNumId w:val="22"/>
  </w:num>
  <w:num w:numId="24">
    <w:abstractNumId w:val="9"/>
  </w:num>
  <w:num w:numId="25">
    <w:abstractNumId w:val="21"/>
  </w:num>
  <w:num w:numId="26">
    <w:abstractNumId w:val="13"/>
  </w:num>
  <w:num w:numId="27">
    <w:abstractNumId w:val="14"/>
  </w:num>
  <w:num w:numId="28">
    <w:abstractNumId w:val="9"/>
  </w:num>
  <w:num w:numId="29">
    <w:abstractNumId w:val="23"/>
    <w:lvlOverride w:ilvl="0">
      <w:startOverride w:val="1"/>
    </w:lvlOverride>
  </w:num>
  <w:num w:numId="30">
    <w:abstractNumId w:val="23"/>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70"/>
  <w:embedSystemFonts/>
  <w:linkStyle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7A15FE"/>
    <w:rsid w:val="000323D0"/>
    <w:rsid w:val="00084151"/>
    <w:rsid w:val="000A2CEE"/>
    <w:rsid w:val="000C2CF5"/>
    <w:rsid w:val="00115491"/>
    <w:rsid w:val="00115DAB"/>
    <w:rsid w:val="00131F7B"/>
    <w:rsid w:val="001466AD"/>
    <w:rsid w:val="001634FF"/>
    <w:rsid w:val="001A12DC"/>
    <w:rsid w:val="001B0F92"/>
    <w:rsid w:val="001C679C"/>
    <w:rsid w:val="001D5CDB"/>
    <w:rsid w:val="00210C5F"/>
    <w:rsid w:val="00226C84"/>
    <w:rsid w:val="00265117"/>
    <w:rsid w:val="00267934"/>
    <w:rsid w:val="00313982"/>
    <w:rsid w:val="00355109"/>
    <w:rsid w:val="00355CE3"/>
    <w:rsid w:val="003660D8"/>
    <w:rsid w:val="0037178F"/>
    <w:rsid w:val="00376AC6"/>
    <w:rsid w:val="00390453"/>
    <w:rsid w:val="00391148"/>
    <w:rsid w:val="003A4F63"/>
    <w:rsid w:val="003C3DD9"/>
    <w:rsid w:val="003C4D7E"/>
    <w:rsid w:val="003E2B45"/>
    <w:rsid w:val="0042011A"/>
    <w:rsid w:val="004362B3"/>
    <w:rsid w:val="00464562"/>
    <w:rsid w:val="00491910"/>
    <w:rsid w:val="0049690A"/>
    <w:rsid w:val="004A3BA5"/>
    <w:rsid w:val="004B7A07"/>
    <w:rsid w:val="004D1D86"/>
    <w:rsid w:val="004D38B8"/>
    <w:rsid w:val="004E0D3E"/>
    <w:rsid w:val="004E3247"/>
    <w:rsid w:val="005025CD"/>
    <w:rsid w:val="00503355"/>
    <w:rsid w:val="00540CF1"/>
    <w:rsid w:val="00554805"/>
    <w:rsid w:val="0056728D"/>
    <w:rsid w:val="005758D4"/>
    <w:rsid w:val="00595138"/>
    <w:rsid w:val="00597D6A"/>
    <w:rsid w:val="005C5D77"/>
    <w:rsid w:val="00600446"/>
    <w:rsid w:val="00672EF0"/>
    <w:rsid w:val="00677A2D"/>
    <w:rsid w:val="00684054"/>
    <w:rsid w:val="006B1918"/>
    <w:rsid w:val="006E14D9"/>
    <w:rsid w:val="006F61EF"/>
    <w:rsid w:val="006F67F1"/>
    <w:rsid w:val="00705CFA"/>
    <w:rsid w:val="00715A4E"/>
    <w:rsid w:val="00744159"/>
    <w:rsid w:val="00771559"/>
    <w:rsid w:val="00787705"/>
    <w:rsid w:val="007A15FE"/>
    <w:rsid w:val="007C7BB9"/>
    <w:rsid w:val="007E0DC7"/>
    <w:rsid w:val="007F37B9"/>
    <w:rsid w:val="00804133"/>
    <w:rsid w:val="008200DC"/>
    <w:rsid w:val="00863F73"/>
    <w:rsid w:val="008706A0"/>
    <w:rsid w:val="008B07F9"/>
    <w:rsid w:val="008B3AAB"/>
    <w:rsid w:val="008C0F88"/>
    <w:rsid w:val="008C39DF"/>
    <w:rsid w:val="008F11DD"/>
    <w:rsid w:val="008F2CFB"/>
    <w:rsid w:val="008F637E"/>
    <w:rsid w:val="00914B2E"/>
    <w:rsid w:val="00930399"/>
    <w:rsid w:val="00947561"/>
    <w:rsid w:val="009475B8"/>
    <w:rsid w:val="00965049"/>
    <w:rsid w:val="00967803"/>
    <w:rsid w:val="00973C30"/>
    <w:rsid w:val="009A41CF"/>
    <w:rsid w:val="009B1F03"/>
    <w:rsid w:val="009C3294"/>
    <w:rsid w:val="009F6E2F"/>
    <w:rsid w:val="00A07435"/>
    <w:rsid w:val="00A22895"/>
    <w:rsid w:val="00A2424E"/>
    <w:rsid w:val="00A77520"/>
    <w:rsid w:val="00AC484E"/>
    <w:rsid w:val="00AE61DC"/>
    <w:rsid w:val="00AF0251"/>
    <w:rsid w:val="00AF0ABF"/>
    <w:rsid w:val="00AF24E3"/>
    <w:rsid w:val="00B044F1"/>
    <w:rsid w:val="00B45BF7"/>
    <w:rsid w:val="00B45E32"/>
    <w:rsid w:val="00B807F9"/>
    <w:rsid w:val="00B8171D"/>
    <w:rsid w:val="00B97481"/>
    <w:rsid w:val="00BA3639"/>
    <w:rsid w:val="00BC5768"/>
    <w:rsid w:val="00BD3641"/>
    <w:rsid w:val="00BD6888"/>
    <w:rsid w:val="00BE5FF3"/>
    <w:rsid w:val="00C15714"/>
    <w:rsid w:val="00C22A94"/>
    <w:rsid w:val="00C80207"/>
    <w:rsid w:val="00C8664E"/>
    <w:rsid w:val="00CA0BA1"/>
    <w:rsid w:val="00CA6F2C"/>
    <w:rsid w:val="00CC283B"/>
    <w:rsid w:val="00CC7875"/>
    <w:rsid w:val="00CE4B4F"/>
    <w:rsid w:val="00D145C5"/>
    <w:rsid w:val="00D36BEF"/>
    <w:rsid w:val="00D51F61"/>
    <w:rsid w:val="00D67C3A"/>
    <w:rsid w:val="00D74F3F"/>
    <w:rsid w:val="00DB030C"/>
    <w:rsid w:val="00DB2DBF"/>
    <w:rsid w:val="00DF36F3"/>
    <w:rsid w:val="00E01B6E"/>
    <w:rsid w:val="00E159CB"/>
    <w:rsid w:val="00E43F2E"/>
    <w:rsid w:val="00E64C17"/>
    <w:rsid w:val="00E730D8"/>
    <w:rsid w:val="00E8227D"/>
    <w:rsid w:val="00E82C3B"/>
    <w:rsid w:val="00E91FCB"/>
    <w:rsid w:val="00ED3066"/>
    <w:rsid w:val="00F050C6"/>
    <w:rsid w:val="00F25914"/>
    <w:rsid w:val="00F42746"/>
    <w:rsid w:val="00F60FF4"/>
    <w:rsid w:val="00F7176E"/>
    <w:rsid w:val="00F83467"/>
    <w:rsid w:val="00FB0E07"/>
    <w:rsid w:val="00FB3404"/>
    <w:rsid w:val="00FC0EA7"/>
    <w:rsid w:val="00FD409D"/>
    <w:rsid w:val="00FE504F"/>
  </w:rsids>
  <m:mathPr>
    <m:mathFont m:val="MinionPro-Regular"/>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EF0"/>
    <w:rPr>
      <w:rFonts w:asciiTheme="minorHAnsi" w:eastAsiaTheme="minorHAnsi" w:hAnsiTheme="minorHAnsi" w:cstheme="minorBidi"/>
      <w:szCs w:val="20"/>
    </w:rPr>
  </w:style>
  <w:style w:type="paragraph" w:styleId="Heading1">
    <w:name w:val="heading 1"/>
    <w:aliases w:val="Heading 1 White"/>
    <w:basedOn w:val="Normal"/>
    <w:next w:val="Normal"/>
    <w:link w:val="Heading1Char"/>
    <w:autoRedefine/>
    <w:rsid w:val="001634FF"/>
    <w:pPr>
      <w:keepNext/>
      <w:keepLines/>
      <w:spacing w:before="480" w:after="120"/>
      <w:outlineLvl w:val="0"/>
    </w:pPr>
    <w:rPr>
      <w:rFonts w:asciiTheme="majorHAnsi" w:eastAsiaTheme="majorEastAsia" w:hAnsiTheme="majorHAnsi" w:cstheme="majorBidi"/>
      <w:b/>
      <w:bCs/>
      <w:color w:val="03544A" w:themeColor="accent1" w:themeShade="B5"/>
      <w:sz w:val="32"/>
      <w:szCs w:val="32"/>
    </w:rPr>
  </w:style>
  <w:style w:type="paragraph" w:styleId="Heading2">
    <w:name w:val="heading 2"/>
    <w:basedOn w:val="Normal"/>
    <w:next w:val="Normal"/>
    <w:link w:val="Heading2Char"/>
    <w:autoRedefine/>
    <w:rsid w:val="001634FF"/>
    <w:pPr>
      <w:keepNext/>
      <w:keepLines/>
      <w:spacing w:before="300" w:after="100"/>
      <w:outlineLvl w:val="1"/>
    </w:pPr>
    <w:rPr>
      <w:rFonts w:asciiTheme="majorHAnsi" w:eastAsiaTheme="majorEastAsia" w:hAnsiTheme="majorHAnsi" w:cstheme="majorBidi"/>
      <w:b/>
      <w:bCs/>
      <w:color w:val="04776A" w:themeColor="accent1"/>
      <w:sz w:val="26"/>
      <w:szCs w:val="26"/>
    </w:rPr>
  </w:style>
  <w:style w:type="paragraph" w:styleId="Heading3">
    <w:name w:val="heading 3"/>
    <w:basedOn w:val="Normal"/>
    <w:next w:val="Normal"/>
    <w:link w:val="Heading3Char"/>
    <w:autoRedefine/>
    <w:qFormat/>
    <w:rsid w:val="001634FF"/>
    <w:pPr>
      <w:spacing w:before="60" w:after="120"/>
      <w:outlineLvl w:val="2"/>
    </w:pPr>
    <w:rPr>
      <w:rFonts w:asciiTheme="majorHAnsi" w:eastAsia="Times New Roman" w:hAnsiTheme="majorHAnsi"/>
      <w:b/>
      <w:color w:val="04776A" w:themeColor="text2"/>
      <w:sz w:val="20"/>
    </w:rPr>
  </w:style>
  <w:style w:type="character" w:default="1" w:styleId="DefaultParagraphFont">
    <w:name w:val="Default Paragraph Font"/>
    <w:semiHidden/>
    <w:unhideWhenUsed/>
    <w:rsid w:val="00672EF0"/>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672EF0"/>
  </w:style>
  <w:style w:type="paragraph" w:styleId="Header">
    <w:name w:val="header"/>
    <w:basedOn w:val="Normal"/>
    <w:link w:val="HeaderChar"/>
    <w:uiPriority w:val="99"/>
    <w:unhideWhenUsed/>
    <w:rsid w:val="001634FF"/>
    <w:pPr>
      <w:tabs>
        <w:tab w:val="center" w:pos="4320"/>
        <w:tab w:val="right" w:pos="8640"/>
      </w:tabs>
    </w:pPr>
  </w:style>
  <w:style w:type="character" w:customStyle="1" w:styleId="HeaderChar">
    <w:name w:val="Header Char"/>
    <w:basedOn w:val="DefaultParagraphFont"/>
    <w:link w:val="Header"/>
    <w:uiPriority w:val="99"/>
    <w:rsid w:val="001634FF"/>
    <w:rPr>
      <w:rFonts w:ascii="Arial" w:hAnsi="Arial"/>
      <w:sz w:val="22"/>
    </w:rPr>
  </w:style>
  <w:style w:type="paragraph" w:styleId="Footer">
    <w:name w:val="footer"/>
    <w:basedOn w:val="Normal"/>
    <w:link w:val="FooterChar"/>
    <w:uiPriority w:val="99"/>
    <w:unhideWhenUsed/>
    <w:rsid w:val="001634FF"/>
    <w:pPr>
      <w:tabs>
        <w:tab w:val="center" w:pos="4320"/>
        <w:tab w:val="right" w:pos="8640"/>
      </w:tabs>
    </w:pPr>
  </w:style>
  <w:style w:type="character" w:customStyle="1" w:styleId="FooterChar">
    <w:name w:val="Footer Char"/>
    <w:basedOn w:val="DefaultParagraphFont"/>
    <w:link w:val="Footer"/>
    <w:uiPriority w:val="99"/>
    <w:rsid w:val="001634FF"/>
    <w:rPr>
      <w:rFonts w:ascii="Arial" w:hAnsi="Arial"/>
      <w:sz w:val="22"/>
    </w:rPr>
  </w:style>
  <w:style w:type="paragraph" w:customStyle="1" w:styleId="BasicParagraph">
    <w:name w:val="[Basic Paragraph]"/>
    <w:basedOn w:val="Normal"/>
    <w:uiPriority w:val="99"/>
    <w:rsid w:val="001634F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1634FF"/>
  </w:style>
  <w:style w:type="paragraph" w:styleId="ListParagraph">
    <w:name w:val="List Paragraph"/>
    <w:basedOn w:val="Normal"/>
    <w:uiPriority w:val="34"/>
    <w:qFormat/>
    <w:rsid w:val="00E97E5D"/>
    <w:pPr>
      <w:ind w:left="720"/>
      <w:contextualSpacing/>
    </w:pPr>
  </w:style>
  <w:style w:type="character" w:styleId="CommentReference">
    <w:name w:val="annotation reference"/>
    <w:basedOn w:val="DefaultParagraphFont"/>
    <w:uiPriority w:val="99"/>
    <w:unhideWhenUsed/>
    <w:rsid w:val="00E97E5D"/>
    <w:rPr>
      <w:sz w:val="18"/>
      <w:szCs w:val="18"/>
    </w:rPr>
  </w:style>
  <w:style w:type="paragraph" w:styleId="CommentText">
    <w:name w:val="annotation text"/>
    <w:basedOn w:val="Normal"/>
    <w:link w:val="CommentTextChar"/>
    <w:uiPriority w:val="99"/>
    <w:unhideWhenUsed/>
    <w:rsid w:val="00E97E5D"/>
  </w:style>
  <w:style w:type="character" w:customStyle="1" w:styleId="CommentTextChar">
    <w:name w:val="Comment Text Char"/>
    <w:basedOn w:val="DefaultParagraphFont"/>
    <w:link w:val="CommentText"/>
    <w:uiPriority w:val="99"/>
    <w:rsid w:val="00E97E5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E97E5D"/>
    <w:rPr>
      <w:b/>
      <w:bCs/>
      <w:sz w:val="20"/>
    </w:rPr>
  </w:style>
  <w:style w:type="character" w:customStyle="1" w:styleId="CommentSubjectChar">
    <w:name w:val="Comment Subject Char"/>
    <w:basedOn w:val="CommentTextChar"/>
    <w:link w:val="CommentSubject"/>
    <w:uiPriority w:val="99"/>
    <w:rsid w:val="00E97E5D"/>
    <w:rPr>
      <w:rFonts w:asciiTheme="minorHAnsi" w:eastAsiaTheme="minorHAnsi" w:hAnsiTheme="minorHAnsi" w:cstheme="minorBidi"/>
      <w:b/>
      <w:bCs/>
      <w:sz w:val="20"/>
      <w:szCs w:val="20"/>
    </w:rPr>
  </w:style>
  <w:style w:type="table" w:styleId="TableGrid">
    <w:name w:val="Table Grid"/>
    <w:basedOn w:val="TableNormal"/>
    <w:uiPriority w:val="59"/>
    <w:rsid w:val="00E97E5D"/>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rsid w:val="00BB1327"/>
    <w:rPr>
      <w:rFonts w:ascii="Lucida Grande" w:hAnsi="Lucida Grande"/>
    </w:rPr>
  </w:style>
  <w:style w:type="character" w:customStyle="1" w:styleId="DocumentMapChar">
    <w:name w:val="Document Map Char"/>
    <w:basedOn w:val="DefaultParagraphFont"/>
    <w:link w:val="DocumentMap"/>
    <w:rsid w:val="00BB1327"/>
    <w:rPr>
      <w:rFonts w:ascii="Lucida Grande" w:hAnsi="Lucida Grande"/>
    </w:rPr>
  </w:style>
  <w:style w:type="character" w:styleId="Hyperlink">
    <w:name w:val="Hyperlink"/>
    <w:basedOn w:val="DefaultParagraphFont"/>
    <w:rsid w:val="004D38B8"/>
    <w:rPr>
      <w:color w:val="0000FF" w:themeColor="hyperlink"/>
      <w:u w:val="single"/>
    </w:rPr>
  </w:style>
  <w:style w:type="character" w:customStyle="1" w:styleId="Heading1Char">
    <w:name w:val="Heading 1 Char"/>
    <w:aliases w:val="Heading 1 White Char"/>
    <w:basedOn w:val="DefaultParagraphFont"/>
    <w:link w:val="Heading1"/>
    <w:rsid w:val="001634FF"/>
    <w:rPr>
      <w:rFonts w:asciiTheme="majorHAnsi" w:eastAsiaTheme="majorEastAsia" w:hAnsiTheme="majorHAnsi" w:cstheme="majorBidi"/>
      <w:b/>
      <w:bCs/>
      <w:color w:val="03544A" w:themeColor="accent1" w:themeShade="B5"/>
      <w:sz w:val="32"/>
      <w:szCs w:val="32"/>
    </w:rPr>
  </w:style>
  <w:style w:type="character" w:customStyle="1" w:styleId="Heading2Char">
    <w:name w:val="Heading 2 Char"/>
    <w:basedOn w:val="DefaultParagraphFont"/>
    <w:link w:val="Heading2"/>
    <w:rsid w:val="001634FF"/>
    <w:rPr>
      <w:rFonts w:asciiTheme="majorHAnsi" w:eastAsiaTheme="majorEastAsia" w:hAnsiTheme="majorHAnsi" w:cstheme="majorBidi"/>
      <w:b/>
      <w:bCs/>
      <w:color w:val="04776A" w:themeColor="accent1"/>
      <w:sz w:val="26"/>
      <w:szCs w:val="26"/>
    </w:rPr>
  </w:style>
  <w:style w:type="character" w:customStyle="1" w:styleId="Heading3Char">
    <w:name w:val="Heading 3 Char"/>
    <w:basedOn w:val="DefaultParagraphFont"/>
    <w:link w:val="Heading3"/>
    <w:rsid w:val="001634FF"/>
    <w:rPr>
      <w:rFonts w:asciiTheme="majorHAnsi" w:eastAsia="Times New Roman" w:hAnsiTheme="majorHAnsi"/>
      <w:b/>
      <w:color w:val="04776A" w:themeColor="text2"/>
      <w:sz w:val="20"/>
      <w:szCs w:val="20"/>
    </w:rPr>
  </w:style>
  <w:style w:type="paragraph" w:styleId="Title">
    <w:name w:val="Title"/>
    <w:basedOn w:val="Normal"/>
    <w:link w:val="TitleChar"/>
    <w:qFormat/>
    <w:rsid w:val="004D38B8"/>
    <w:pPr>
      <w:jc w:val="center"/>
    </w:pPr>
    <w:rPr>
      <w:rFonts w:ascii="Times New Roman Bold" w:eastAsia="Times New Roman" w:hAnsi="Times New Roman Bold"/>
      <w:b/>
      <w:caps/>
    </w:rPr>
  </w:style>
  <w:style w:type="character" w:customStyle="1" w:styleId="TitleChar">
    <w:name w:val="Title Char"/>
    <w:basedOn w:val="DefaultParagraphFont"/>
    <w:link w:val="Title"/>
    <w:rsid w:val="004D38B8"/>
    <w:rPr>
      <w:rFonts w:ascii="Times New Roman Bold" w:eastAsia="Times New Roman" w:hAnsi="Times New Roman Bold"/>
      <w:b/>
      <w:caps/>
    </w:rPr>
  </w:style>
  <w:style w:type="paragraph" w:styleId="Subtitle">
    <w:name w:val="Subtitle"/>
    <w:basedOn w:val="Normal"/>
    <w:link w:val="SubtitleChar"/>
    <w:qFormat/>
    <w:rsid w:val="004D38B8"/>
    <w:pPr>
      <w:jc w:val="center"/>
    </w:pPr>
    <w:rPr>
      <w:rFonts w:ascii="Times New Roman Bold" w:eastAsia="Times New Roman" w:hAnsi="Times New Roman Bold"/>
      <w:b/>
      <w:smallCaps/>
      <w:sz w:val="28"/>
    </w:rPr>
  </w:style>
  <w:style w:type="character" w:customStyle="1" w:styleId="SubtitleChar">
    <w:name w:val="Subtitle Char"/>
    <w:basedOn w:val="DefaultParagraphFont"/>
    <w:link w:val="Subtitle"/>
    <w:rsid w:val="004D38B8"/>
    <w:rPr>
      <w:rFonts w:ascii="Times New Roman Bold" w:eastAsia="Times New Roman" w:hAnsi="Times New Roman Bold"/>
      <w:b/>
      <w:smallCaps/>
      <w:sz w:val="28"/>
    </w:rPr>
  </w:style>
  <w:style w:type="paragraph" w:styleId="BodyText">
    <w:name w:val="Body Text"/>
    <w:basedOn w:val="Normal"/>
    <w:link w:val="BodyTextChar"/>
    <w:autoRedefine/>
    <w:rsid w:val="001634FF"/>
    <w:pPr>
      <w:spacing w:before="120" w:after="120"/>
    </w:pPr>
  </w:style>
  <w:style w:type="character" w:customStyle="1" w:styleId="BodyTextChar">
    <w:name w:val="Body Text Char"/>
    <w:basedOn w:val="DefaultParagraphFont"/>
    <w:link w:val="BodyText"/>
    <w:rsid w:val="001634FF"/>
    <w:rPr>
      <w:rFonts w:ascii="Arial" w:hAnsi="Arial"/>
      <w:sz w:val="22"/>
    </w:rPr>
  </w:style>
  <w:style w:type="paragraph" w:styleId="ListBullet">
    <w:name w:val="List Bullet"/>
    <w:basedOn w:val="MASPbody"/>
    <w:autoRedefine/>
    <w:rsid w:val="00967803"/>
    <w:pPr>
      <w:numPr>
        <w:numId w:val="31"/>
      </w:numPr>
      <w:contextualSpacing/>
    </w:pPr>
    <w:rPr>
      <w:rFonts w:eastAsia="Times New Roman"/>
    </w:rPr>
  </w:style>
  <w:style w:type="numbering" w:customStyle="1" w:styleId="ListedContents">
    <w:name w:val="Listed Contents"/>
    <w:uiPriority w:val="99"/>
    <w:rsid w:val="004D38B8"/>
    <w:pPr>
      <w:numPr>
        <w:numId w:val="2"/>
      </w:numPr>
    </w:pPr>
  </w:style>
  <w:style w:type="paragraph" w:customStyle="1" w:styleId="Introduction">
    <w:name w:val="Introduction"/>
    <w:basedOn w:val="Normal"/>
    <w:rsid w:val="004D38B8"/>
    <w:pPr>
      <w:ind w:left="720"/>
    </w:pPr>
    <w:rPr>
      <w:rFonts w:ascii="Times New Roman" w:eastAsia="Times New Roman" w:hAnsi="Times New Roman"/>
    </w:rPr>
  </w:style>
  <w:style w:type="paragraph" w:styleId="NormalWeb">
    <w:name w:val="Normal (Web)"/>
    <w:basedOn w:val="Normal"/>
    <w:uiPriority w:val="99"/>
    <w:unhideWhenUsed/>
    <w:rsid w:val="004D38B8"/>
    <w:rPr>
      <w:rFonts w:ascii="Times New Roman" w:eastAsia="Times New Roman" w:hAnsi="Times New Roman"/>
    </w:rPr>
  </w:style>
  <w:style w:type="table" w:styleId="TableClassic1">
    <w:name w:val="Table Classic 1"/>
    <w:aliases w:val="MSAP Table Classic 1"/>
    <w:basedOn w:val="TableNormal"/>
    <w:rsid w:val="001634FF"/>
    <w:pPr>
      <w:outlineLvl w:val="1"/>
    </w:pPr>
    <w:rPr>
      <w:rFonts w:ascii="Arial" w:hAnsi="Arial"/>
      <w:sz w:val="22"/>
    </w:rPr>
    <w:tblPr>
      <w:tblInd w:w="0" w:type="dxa"/>
      <w:tbl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blBorders>
      <w:tblCellMar>
        <w:top w:w="72" w:type="dxa"/>
        <w:left w:w="72" w:type="dxa"/>
        <w:bottom w:w="72" w:type="dxa"/>
        <w:right w:w="72" w:type="dxa"/>
      </w:tblCellMar>
    </w:tblPr>
    <w:tcPr>
      <w:shd w:val="clear" w:color="auto" w:fill="auto"/>
    </w:tcPr>
    <w:tblStylePr w:type="firstRow">
      <w:rPr>
        <w:b/>
        <w:i/>
        <w:iCs/>
        <w:color w:val="685B2D" w:themeColor="accent6" w:themeShade="BF"/>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l2br w:val="nil"/>
          <w:tr2bl w:val="nil"/>
        </w:tcBorders>
        <w:shd w:val="clear" w:color="auto" w:fill="EEECE1" w:themeFill="background2"/>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mes">
    <w:name w:val="Times"/>
    <w:basedOn w:val="DefaultParagraphFont"/>
    <w:rsid w:val="001634FF"/>
    <w:rPr>
      <w:rFonts w:ascii="Arial" w:hAnsi="Arial"/>
      <w:i/>
      <w:color w:val="808080" w:themeColor="background1" w:themeShade="80"/>
      <w:sz w:val="22"/>
    </w:rPr>
  </w:style>
  <w:style w:type="paragraph" w:styleId="ListNumber">
    <w:name w:val="List Number"/>
    <w:basedOn w:val="Normal"/>
    <w:autoRedefine/>
    <w:rsid w:val="00930399"/>
    <w:pPr>
      <w:numPr>
        <w:numId w:val="28"/>
      </w:numPr>
      <w:contextualSpacing/>
    </w:pPr>
  </w:style>
  <w:style w:type="paragraph" w:styleId="List2">
    <w:name w:val="List 2"/>
    <w:basedOn w:val="Normal"/>
    <w:rsid w:val="001B0F92"/>
    <w:pPr>
      <w:ind w:left="720" w:hanging="360"/>
      <w:contextualSpacing/>
    </w:pPr>
  </w:style>
  <w:style w:type="paragraph" w:styleId="FootnoteText">
    <w:name w:val="footnote text"/>
    <w:basedOn w:val="Normal"/>
    <w:link w:val="FootnoteTextChar"/>
    <w:rsid w:val="001634FF"/>
  </w:style>
  <w:style w:type="character" w:customStyle="1" w:styleId="FootnoteTextChar">
    <w:name w:val="Footnote Text Char"/>
    <w:basedOn w:val="DefaultParagraphFont"/>
    <w:link w:val="FootnoteText"/>
    <w:rsid w:val="001634FF"/>
    <w:rPr>
      <w:rFonts w:ascii="Arial" w:hAnsi="Arial"/>
    </w:rPr>
  </w:style>
  <w:style w:type="character" w:styleId="FootnoteReference">
    <w:name w:val="footnote reference"/>
    <w:basedOn w:val="DefaultParagraphFont"/>
    <w:rsid w:val="00CA0BA1"/>
    <w:rPr>
      <w:vertAlign w:val="superscript"/>
    </w:rPr>
  </w:style>
  <w:style w:type="paragraph" w:styleId="ListNumber4">
    <w:name w:val="List Number 4"/>
    <w:basedOn w:val="Normal"/>
    <w:autoRedefine/>
    <w:rsid w:val="001634FF"/>
    <w:pPr>
      <w:numPr>
        <w:numId w:val="20"/>
      </w:numPr>
      <w:contextualSpacing/>
    </w:pPr>
  </w:style>
  <w:style w:type="table" w:customStyle="1" w:styleId="TableClassicColumn">
    <w:name w:val="Table Classic Column"/>
    <w:basedOn w:val="TableClassic1"/>
    <w:qFormat/>
    <w:rsid w:val="001634FF"/>
    <w:tblPr>
      <w:tblInd w:w="0" w:type="dxa"/>
      <w:tbl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blBorders>
      <w:tblCellMar>
        <w:top w:w="72" w:type="dxa"/>
        <w:left w:w="72" w:type="dxa"/>
        <w:bottom w:w="72" w:type="dxa"/>
        <w:right w:w="72" w:type="dxa"/>
      </w:tblCellMar>
    </w:tblPr>
    <w:tcPr>
      <w:shd w:val="clear" w:color="auto" w:fill="auto"/>
    </w:tcPr>
    <w:tblStylePr w:type="firstRow">
      <w:rPr>
        <w:rFonts w:ascii="Arial" w:hAnsi="Arial"/>
        <w:b/>
        <w:i/>
        <w:iCs/>
        <w:color w:val="685B2D" w:themeColor="accent6" w:themeShade="BF"/>
        <w:sz w:val="22"/>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l2br w:val="nil"/>
          <w:tr2bl w:val="nil"/>
        </w:tcBorders>
        <w:shd w:val="clear" w:color="auto" w:fill="EEECE1" w:themeFill="background2"/>
      </w:tcPr>
    </w:tblStylePr>
    <w:tblStylePr w:type="lastRow">
      <w:rPr>
        <w:color w:val="auto"/>
      </w:rPr>
      <w:tblPr/>
      <w:tcPr>
        <w:tcBorders>
          <w:top w:val="single" w:sz="6" w:space="0" w:color="000000"/>
          <w:tl2br w:val="none" w:sz="0" w:space="0" w:color="auto"/>
          <w:tr2bl w:val="none" w:sz="0" w:space="0" w:color="auto"/>
        </w:tcBorders>
      </w:tcPr>
    </w:tblStylePr>
    <w:tblStylePr w:type="firstCol">
      <w:rPr>
        <w:rFonts w:asciiTheme="majorHAnsi" w:hAnsiTheme="majorHAnsi"/>
        <w:b/>
        <w:i/>
        <w:color w:val="685B2D" w:themeColor="accent6" w:themeShade="BF"/>
        <w:sz w:val="22"/>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tcBorders>
        <w:shd w:val="clear" w:color="auto" w:fill="EEECE1" w:themeFill="background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SAPFooter">
    <w:name w:val="MSAP Footer"/>
    <w:basedOn w:val="MASPbody"/>
    <w:qFormat/>
    <w:rsid w:val="00967803"/>
    <w:pPr>
      <w:tabs>
        <w:tab w:val="center" w:pos="4680"/>
        <w:tab w:val="right" w:pos="9900"/>
      </w:tabs>
    </w:pPr>
    <w:rPr>
      <w:rFonts w:eastAsia="Cambria" w:cs="Arial"/>
      <w:noProof/>
      <w:sz w:val="18"/>
    </w:rPr>
  </w:style>
  <w:style w:type="paragraph" w:customStyle="1" w:styleId="PageNumberParagraph">
    <w:name w:val="Page Number Paragraph"/>
    <w:basedOn w:val="Normal"/>
    <w:autoRedefine/>
    <w:qFormat/>
    <w:rsid w:val="001634FF"/>
    <w:pPr>
      <w:spacing w:before="120"/>
      <w:ind w:left="2520" w:right="-648"/>
      <w:jc w:val="right"/>
    </w:pPr>
    <w:rPr>
      <w:sz w:val="14"/>
    </w:rPr>
  </w:style>
  <w:style w:type="paragraph" w:customStyle="1" w:styleId="MASPbody">
    <w:name w:val="MASP body"/>
    <w:basedOn w:val="BodyText"/>
    <w:qFormat/>
    <w:rsid w:val="00967803"/>
    <w:rPr>
      <w:rFonts w:ascii="Arial" w:hAnsi="Arial"/>
    </w:rPr>
  </w:style>
  <w:style w:type="paragraph" w:customStyle="1" w:styleId="MSAPCoverPage">
    <w:name w:val="MSAP Cover Page"/>
    <w:basedOn w:val="Normal"/>
    <w:qFormat/>
    <w:rsid w:val="00967803"/>
    <w:pPr>
      <w:pageBreakBefore/>
      <w:jc w:val="center"/>
    </w:pPr>
    <w:rPr>
      <w:rFonts w:asciiTheme="majorHAnsi" w:hAnsiTheme="majorHAnsi"/>
      <w:caps/>
      <w:sz w:val="72"/>
      <w:szCs w:val="72"/>
    </w:rPr>
  </w:style>
  <w:style w:type="paragraph" w:customStyle="1" w:styleId="MSAPHeader1">
    <w:name w:val="MSAP Header 1"/>
    <w:next w:val="MASPbody"/>
    <w:qFormat/>
    <w:rsid w:val="00930399"/>
    <w:pPr>
      <w:keepNext/>
      <w:autoSpaceDE w:val="0"/>
      <w:autoSpaceDN w:val="0"/>
      <w:adjustRightInd w:val="0"/>
      <w:spacing w:before="480" w:after="120"/>
      <w:outlineLvl w:val="0"/>
    </w:pPr>
    <w:rPr>
      <w:rFonts w:ascii="Arial" w:hAnsi="Arial"/>
      <w:b/>
      <w:color w:val="03544A"/>
      <w:sz w:val="32"/>
      <w:szCs w:val="20"/>
    </w:rPr>
  </w:style>
  <w:style w:type="paragraph" w:customStyle="1" w:styleId="MSAPHeader2">
    <w:name w:val="MSAP Header 2"/>
    <w:basedOn w:val="MSAPHeader1"/>
    <w:next w:val="MASPbody"/>
    <w:qFormat/>
    <w:rsid w:val="00967803"/>
    <w:pPr>
      <w:keepLines/>
      <w:widowControl w:val="0"/>
      <w:spacing w:before="300"/>
    </w:pPr>
    <w:rPr>
      <w:color w:val="04776A"/>
      <w:sz w:val="26"/>
    </w:rPr>
  </w:style>
  <w:style w:type="paragraph" w:customStyle="1" w:styleId="MASPTableText">
    <w:name w:val="MASP Table Text"/>
    <w:basedOn w:val="MASPbody"/>
    <w:qFormat/>
    <w:rsid w:val="00973C30"/>
    <w:pPr>
      <w:spacing w:before="60" w:after="0"/>
    </w:pPr>
  </w:style>
  <w:style w:type="paragraph" w:customStyle="1" w:styleId="MASPTableHeaderRow">
    <w:name w:val="MASP Table Header Row"/>
    <w:basedOn w:val="MASPTableText"/>
    <w:next w:val="MASPTableText"/>
    <w:qFormat/>
    <w:rsid w:val="00967803"/>
    <w:rPr>
      <w:iCs/>
      <w:color w:val="04776A"/>
    </w:rPr>
  </w:style>
  <w:style w:type="paragraph" w:customStyle="1" w:styleId="MASPTableList">
    <w:name w:val="MASP Table List"/>
    <w:basedOn w:val="MASPTableText"/>
    <w:qFormat/>
    <w:rsid w:val="00973C30"/>
    <w:pPr>
      <w:numPr>
        <w:numId w:val="29"/>
      </w:numPr>
    </w:pPr>
    <w:rPr>
      <w:iCs/>
    </w:rPr>
  </w:style>
  <w:style w:type="paragraph" w:customStyle="1" w:styleId="MASPTableQuestion">
    <w:name w:val="MASP Table Question"/>
    <w:basedOn w:val="MASPTableText"/>
    <w:qFormat/>
    <w:rsid w:val="00973C30"/>
    <w:rPr>
      <w:i/>
      <w:iCs/>
      <w:color w:val="685B2D"/>
    </w:rPr>
  </w:style>
  <w:style w:type="paragraph" w:customStyle="1" w:styleId="MASPTableunlisted">
    <w:name w:val="MASP Table unlisted"/>
    <w:basedOn w:val="MASPTableList"/>
    <w:qFormat/>
    <w:rsid w:val="00967803"/>
    <w:pPr>
      <w:numPr>
        <w:numId w:val="0"/>
      </w:numPr>
      <w:pBdr>
        <w:top w:val="single" w:sz="4" w:space="3" w:color="auto"/>
        <w:left w:val="single" w:sz="4" w:space="8" w:color="auto"/>
        <w:bottom w:val="single" w:sz="4" w:space="3" w:color="auto"/>
        <w:right w:val="single" w:sz="4" w:space="8" w:color="auto"/>
      </w:pBdr>
      <w:spacing w:after="300"/>
    </w:pPr>
    <w:rPr>
      <w:b/>
      <w:i/>
    </w:rPr>
  </w:style>
  <w:style w:type="paragraph" w:customStyle="1" w:styleId="MSAPTableTitle">
    <w:name w:val="MSAP Table Title"/>
    <w:basedOn w:val="MSAPHeader2"/>
    <w:qFormat/>
    <w:rsid w:val="00930399"/>
    <w:pPr>
      <w:outlineLvl w:val="9"/>
    </w:pPr>
    <w:rPr>
      <w:i/>
      <w:iCs/>
      <w:sz w:val="24"/>
    </w:rPr>
  </w:style>
  <w:style w:type="paragraph" w:styleId="BalloonText">
    <w:name w:val="Balloon Text"/>
    <w:basedOn w:val="Normal"/>
    <w:link w:val="BalloonTextChar"/>
    <w:rsid w:val="00F050C6"/>
    <w:rPr>
      <w:rFonts w:ascii="Tahoma" w:hAnsi="Tahoma" w:cs="Tahoma"/>
      <w:sz w:val="16"/>
      <w:szCs w:val="16"/>
    </w:rPr>
  </w:style>
  <w:style w:type="character" w:customStyle="1" w:styleId="BalloonTextChar">
    <w:name w:val="Balloon Text Char"/>
    <w:basedOn w:val="DefaultParagraphFont"/>
    <w:link w:val="BalloonText"/>
    <w:rsid w:val="00F050C6"/>
    <w:rPr>
      <w:rFonts w:ascii="Tahoma" w:eastAsiaTheme="minorHAnsi" w:hAnsi="Tahoma" w:cs="Tahoma"/>
      <w:sz w:val="16"/>
      <w:szCs w:val="16"/>
    </w:rPr>
  </w:style>
  <w:style w:type="character" w:styleId="FollowedHyperlink">
    <w:name w:val="FollowedHyperlink"/>
    <w:basedOn w:val="DefaultParagraphFont"/>
    <w:rsid w:val="00672E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ListedContents"/>
    <w:pPr>
      <w:numPr>
        <w:numId w:val="2"/>
      </w:numPr>
    </w:pPr>
  </w:style>
</w:styles>
</file>

<file path=word/webSettings.xml><?xml version="1.0" encoding="utf-8"?>
<w:webSettings xmlns:r="http://schemas.openxmlformats.org/officeDocument/2006/relationships" xmlns:w="http://schemas.openxmlformats.org/wordprocessingml/2006/main">
  <w:divs>
    <w:div w:id="904947522">
      <w:bodyDiv w:val="1"/>
      <w:marLeft w:val="0"/>
      <w:marRight w:val="0"/>
      <w:marTop w:val="0"/>
      <w:marBottom w:val="0"/>
      <w:divBdr>
        <w:top w:val="none" w:sz="0" w:space="0" w:color="auto"/>
        <w:left w:val="none" w:sz="0" w:space="0" w:color="auto"/>
        <w:bottom w:val="none" w:sz="0" w:space="0" w:color="auto"/>
        <w:right w:val="none" w:sz="0" w:space="0" w:color="auto"/>
      </w:divBdr>
    </w:div>
    <w:div w:id="1625698102">
      <w:bodyDiv w:val="1"/>
      <w:marLeft w:val="0"/>
      <w:marRight w:val="0"/>
      <w:marTop w:val="0"/>
      <w:marBottom w:val="0"/>
      <w:divBdr>
        <w:top w:val="none" w:sz="0" w:space="0" w:color="auto"/>
        <w:left w:val="none" w:sz="0" w:space="0" w:color="auto"/>
        <w:bottom w:val="none" w:sz="0" w:space="0" w:color="auto"/>
        <w:right w:val="none" w:sz="0" w:space="0" w:color="auto"/>
      </w:divBdr>
      <w:divsChild>
        <w:div w:id="1141728586">
          <w:marLeft w:val="0"/>
          <w:marRight w:val="0"/>
          <w:marTop w:val="0"/>
          <w:marBottom w:val="0"/>
          <w:divBdr>
            <w:top w:val="none" w:sz="0" w:space="0" w:color="auto"/>
            <w:left w:val="none" w:sz="0" w:space="0" w:color="auto"/>
            <w:bottom w:val="none" w:sz="0" w:space="0" w:color="auto"/>
            <w:right w:val="none" w:sz="0" w:space="0" w:color="auto"/>
          </w:divBdr>
        </w:div>
      </w:divsChild>
    </w:div>
    <w:div w:id="2013481877">
      <w:bodyDiv w:val="1"/>
      <w:marLeft w:val="0"/>
      <w:marRight w:val="0"/>
      <w:marTop w:val="0"/>
      <w:marBottom w:val="0"/>
      <w:divBdr>
        <w:top w:val="none" w:sz="0" w:space="0" w:color="auto"/>
        <w:left w:val="none" w:sz="0" w:space="0" w:color="auto"/>
        <w:bottom w:val="none" w:sz="0" w:space="0" w:color="auto"/>
        <w:right w:val="none" w:sz="0" w:space="0" w:color="auto"/>
      </w:divBdr>
      <w:divsChild>
        <w:div w:id="11684014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msap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SAP">
  <a:themeElements>
    <a:clrScheme name="MSAP-TB">
      <a:dk1>
        <a:sysClr val="windowText" lastClr="000000"/>
      </a:dk1>
      <a:lt1>
        <a:sysClr val="window" lastClr="FFFFFF"/>
      </a:lt1>
      <a:dk2>
        <a:srgbClr val="04776A"/>
      </a:dk2>
      <a:lt2>
        <a:srgbClr val="EEECE1"/>
      </a:lt2>
      <a:accent1>
        <a:srgbClr val="04776A"/>
      </a:accent1>
      <a:accent2>
        <a:srgbClr val="F58220"/>
      </a:accent2>
      <a:accent3>
        <a:srgbClr val="ABE0F2"/>
      </a:accent3>
      <a:accent4>
        <a:srgbClr val="F2C02C"/>
      </a:accent4>
      <a:accent5>
        <a:srgbClr val="4BACC6"/>
      </a:accent5>
      <a:accent6>
        <a:srgbClr val="8B7B3C"/>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695</Words>
  <Characters>3962</Characters>
  <Application>Microsoft Macintosh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Theme Integration Action Plan</vt:lpstr>
    </vt:vector>
  </TitlesOfParts>
  <Company>WestEd</Company>
  <LinksUpToDate>false</LinksUpToDate>
  <CharactersWithSpaces>4865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 Integration Action Plan</dc:title>
  <dc:creator>Grace Calisi</dc:creator>
  <cp:lastModifiedBy>fbaer</cp:lastModifiedBy>
  <cp:revision>2</cp:revision>
  <cp:lastPrinted>2012-06-14T16:12:00Z</cp:lastPrinted>
  <dcterms:created xsi:type="dcterms:W3CDTF">2013-02-15T20:23:00Z</dcterms:created>
  <dcterms:modified xsi:type="dcterms:W3CDTF">2013-02-15T20:23:00Z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